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3" w:rsidRPr="004B66CF" w:rsidRDefault="00A93FB3" w:rsidP="00A93FB3">
      <w:pPr>
        <w:jc w:val="center"/>
        <w:rPr>
          <w:sz w:val="32"/>
        </w:rPr>
      </w:pPr>
      <w:r>
        <w:rPr>
          <w:sz w:val="32"/>
        </w:rPr>
        <w:t xml:space="preserve">2013 AP </w:t>
      </w:r>
      <w:proofErr w:type="spellStart"/>
      <w:r>
        <w:rPr>
          <w:sz w:val="32"/>
        </w:rPr>
        <w:t>Gov</w:t>
      </w:r>
      <w:proofErr w:type="spellEnd"/>
      <w:r>
        <w:rPr>
          <w:sz w:val="32"/>
        </w:rPr>
        <w:t xml:space="preserve"> </w:t>
      </w:r>
      <w:bookmarkStart w:id="0" w:name="_GoBack"/>
      <w:bookmarkEnd w:id="0"/>
      <w:r w:rsidRPr="004B66CF">
        <w:rPr>
          <w:sz w:val="32"/>
        </w:rPr>
        <w:t>Unit 4: Revolutions (American, Intellectual, Economic, Aristocratic, Feminist, Individual, &amp; French)</w:t>
      </w:r>
    </w:p>
    <w:p w:rsidR="00A93FB3" w:rsidRPr="001918DA" w:rsidRDefault="00A93FB3" w:rsidP="00A93FB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870"/>
        <w:gridCol w:w="3600"/>
      </w:tblGrid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2  M</w:t>
            </w:r>
            <w:proofErr w:type="gramEnd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B01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B01">
              <w:rPr>
                <w:rFonts w:cs="Tahoma"/>
                <w:color w:val="000000"/>
                <w:szCs w:val="26"/>
                <w:lang w:bidi="en-US"/>
              </w:rPr>
              <w:t>Origins of the American Revolution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1918DA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>: 551–552, 557 – 560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3  T</w:t>
            </w:r>
            <w:proofErr w:type="gramEnd"/>
          </w:p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Declaration of Independence: The</w:t>
            </w:r>
            <w:hyperlink r:id="rId5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6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4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Language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7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8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5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9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+</w:t>
            </w:r>
          </w:p>
          <w:p w:rsidR="00A93FB3" w:rsidRPr="00EC49C1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C49C1">
              <w:rPr>
                <w:rFonts w:cs="Tahoma"/>
                <w:color w:val="000000"/>
                <w:szCs w:val="26"/>
                <w:lang w:bidi="en-US"/>
              </w:rPr>
              <w:t xml:space="preserve">Rough Draft of the Declaration of Independence </w:t>
            </w:r>
            <w:hyperlink r:id="rId10" w:history="1">
              <w:r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6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11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The Gripes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Study </w:t>
            </w:r>
            <w:hyperlink r:id="rId12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Questions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9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13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Complaint</w:t>
              </w:r>
            </w:hyperlink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Against Parliament Assignment of </w:t>
            </w:r>
            <w:r w:rsidRPr="00275262">
              <w:rPr>
                <w:rFonts w:cs="Tahoma"/>
                <w:b/>
                <w:color w:val="000000"/>
                <w:szCs w:val="26"/>
                <w:lang w:bidi="en-US"/>
              </w:rPr>
              <w:t>Take-Home Exam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(Occupy Declaration: TBA) </w:t>
            </w: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Gripes </w:t>
            </w:r>
            <w:hyperlink r:id="rId14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Rephrase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10  T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Q: Kant’s “What is Enlightenment?” – Part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Kant: What is Enlightenment?</w:t>
            </w: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hyperlink r:id="rId15" w:history="1">
              <w:r w:rsidRPr="00A05458">
                <w:rPr>
                  <w:rStyle w:val="Hyperlink"/>
                  <w:rFonts w:cs="Tahoma"/>
                  <w:b/>
                  <w:szCs w:val="26"/>
                  <w:lang w:bidi="en-US"/>
                </w:rPr>
                <w:t>http://theliterarylink.com/kant.html</w:t>
              </w:r>
            </w:hyperlink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11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C69F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Kant’s “What is Enlightenment?” – Part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12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Adam Smith: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Wealth of Nations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, Q: Bk. 1,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4 – On Money (excerpts)</w:t>
            </w:r>
            <w:proofErr w:type="gram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;</w:t>
            </w:r>
            <w:proofErr w:type="gram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¶ by ¶ paraphrase</w:t>
            </w:r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+ Film 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>(excerpt)</w:t>
            </w:r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Analysis: Capitalism, A Love Story: What is Capitalism? 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(What’s </w:t>
            </w:r>
            <w:r w:rsidRPr="00277BA4">
              <w:rPr>
                <w:rFonts w:cs="Palatino-Roman"/>
                <w:i/>
                <w:color w:val="000000"/>
                <w:szCs w:val="32"/>
                <w:lang w:bidi="en-US"/>
              </w:rPr>
              <w:t>his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Thesis?)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Adam Smith’s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Wealth of Nations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- http://www.econlib.org/library/Smith/smWN.html </w:t>
            </w:r>
          </w:p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proofErr w:type="spellStart"/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WoN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Bk. 1,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4 ¶ 1 - 7, 9 - 13 (5) – only second half of ¶ 10.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13 F </w:t>
            </w:r>
          </w:p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Adam Smith: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Wealth of Nations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, Bk. 1,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4 (excerpt discussion)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 w:rsidRPr="00277BA4">
              <w:rPr>
                <w:rFonts w:cs="Tahoma"/>
                <w:bCs/>
                <w:color w:val="000000"/>
                <w:szCs w:val="26"/>
                <w:lang w:bidi="en-US"/>
              </w:rPr>
              <w:t>(</w:t>
            </w:r>
            <w:proofErr w:type="gramStart"/>
            <w:r w:rsidRPr="00277BA4">
              <w:rPr>
                <w:rFonts w:cs="Tahoma"/>
                <w:bCs/>
                <w:color w:val="000000"/>
                <w:szCs w:val="26"/>
                <w:lang w:bidi="en-US"/>
              </w:rPr>
              <w:t>same</w:t>
            </w:r>
            <w:proofErr w:type="gramEnd"/>
            <w:r w:rsidRPr="00277BA4">
              <w:rPr>
                <w:rFonts w:cs="Tahoma"/>
                <w:bCs/>
                <w:color w:val="000000"/>
                <w:szCs w:val="26"/>
                <w:lang w:bidi="en-US"/>
              </w:rPr>
              <w:t xml:space="preserve"> as above)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1918DA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1918DA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13 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AD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#4</w:t>
            </w:r>
          </w:p>
          <w:p w:rsidR="00A93FB3" w:rsidRPr="002E6AD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3E4DB0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A93FB3" w:rsidRPr="003E4DB0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Ch. 6 (p. 78) &amp; Ch. 3 (Diagnostic Exam) 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16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Adam Smith: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Wealth of Nations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, Q: Bk. 1,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5 (excerpts) – Real and Nominal Price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WoN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Bk. 1,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5 ¶ 1 – 9, 11, 15, 17 – 21, 23, and 40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17  T</w:t>
            </w:r>
            <w:proofErr w:type="gramEnd"/>
          </w:p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Adam Smith: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Wealth of Nations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, Q: Bk. 4,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2.17 – 2.33 (5) – The Profit Motive/Invisible Hand</w:t>
            </w:r>
          </w:p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proofErr w:type="spellStart"/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t>Freakonomics</w:t>
            </w:r>
            <w:proofErr w:type="spellEnd"/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–Experiment</w:t>
            </w:r>
            <w:r w:rsidRPr="00277BA4">
              <w:rPr>
                <w:rFonts w:cs="Palatino-Roman"/>
                <w:b/>
                <w:color w:val="000000"/>
                <w:szCs w:val="32"/>
                <w:lang w:bidi="en-US"/>
              </w:rPr>
              <w:br/>
              <w:t>Wealth: Ideal vs. Real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WoN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Bk. 4,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ch.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2, ¶ 1 – 12, 15 – 16 ¶ 22 – 24, 31 - 42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18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Film: La Sierra 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19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>Film: La Sierra II + LUNCH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20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AD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E6AD8">
              <w:rPr>
                <w:rFonts w:cs="Palatino-Roman"/>
                <w:color w:val="000000"/>
                <w:szCs w:val="32"/>
                <w:lang w:bidi="en-US"/>
              </w:rPr>
              <w:t>Putting it All Together!  REVIEW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AD8" w:rsidRDefault="00A93FB3" w:rsidP="007F74FF">
            <w:pPr>
              <w:jc w:val="center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E6AD8">
              <w:rPr>
                <w:b/>
              </w:rPr>
              <w:t>* * * * * Winter Break * * * * 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AD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E6AD8">
              <w:rPr>
                <w:rFonts w:cs="Palatino-Roman"/>
                <w:color w:val="000000"/>
                <w:szCs w:val="32"/>
                <w:lang w:bidi="en-US"/>
              </w:rPr>
              <w:t>Read Your WB Books!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Jan.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6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BF56E9">
              <w:rPr>
                <w:rFonts w:cs="Palatino-Roman"/>
                <w:b/>
                <w:color w:val="000000"/>
                <w:szCs w:val="32"/>
                <w:lang w:bidi="en-US"/>
              </w:rPr>
              <w:t>Winter Break Reading 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Winter Break Papers Due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7  T</w:t>
            </w:r>
            <w:proofErr w:type="gramEnd"/>
          </w:p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Q: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Income, Wealth, Financial Wealth, Assets, Wealth Distribution, Net Worth, Taxes (Inheritance and Estate), &amp; Home Ownership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(</w:t>
            </w:r>
            <w:proofErr w:type="gram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through</w:t>
            </w:r>
            <w:proofErr w:type="gram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“Home Ownership”)</w:t>
            </w:r>
          </w:p>
          <w:p w:rsidR="00A93FB3" w:rsidRPr="009F1231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6" w:history="1">
              <w:r w:rsidRPr="007B36DC">
                <w:rPr>
                  <w:rStyle w:val="Hyperlink"/>
                  <w:rFonts w:cs="Palatino-Roman"/>
                  <w:szCs w:val="32"/>
                  <w:lang w:bidi="en-US"/>
                </w:rPr>
                <w:t>http://www2.ucsc.edu/whorulesamerica/power/wealth.html</w:t>
              </w:r>
            </w:hyperlink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8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Q: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The 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(</w:t>
            </w:r>
            <w:proofErr w:type="gram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from</w:t>
            </w:r>
            <w:proofErr w:type="gram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“Wealth Distribution through “Income &amp; Power”)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9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77BA4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Q: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Progressive Taxes, Transfer Payments, Income Ratios, &amp; CEO’s + </w:t>
            </w:r>
            <w:proofErr w:type="spellStart"/>
            <w:r w:rsidRPr="00277BA4">
              <w:rPr>
                <w:rFonts w:cs="Palatino-Roman"/>
                <w:color w:val="000000"/>
                <w:szCs w:val="32"/>
                <w:lang w:bidi="en-US"/>
              </w:rPr>
              <w:t>Stiglitz</w:t>
            </w:r>
            <w:proofErr w:type="spellEnd"/>
            <w:r w:rsidRPr="00277BA4">
              <w:rPr>
                <w:rFonts w:cs="Palatino-Roman"/>
                <w:color w:val="000000"/>
                <w:szCs w:val="32"/>
                <w:lang w:bidi="en-US"/>
              </w:rPr>
              <w:t>: “Student Debt and the Crushing of the American Dream”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Domhof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>: Who Rules America?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(“Do Taxes Redistribute Income?” to the end) + 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7" w:history="1">
              <w:r w:rsidRPr="00BD3922">
                <w:rPr>
                  <w:rStyle w:val="Hyperlink"/>
                  <w:rFonts w:cs="Palatino-Roman"/>
                  <w:szCs w:val="32"/>
                  <w:lang w:bidi="en-US"/>
                </w:rPr>
                <w:t>http://opinionator.blogs.nytimes.com/2013/05/12/student-debt-and-the-crushing-of-the-american-dream/</w:t>
              </w:r>
            </w:hyperlink>
          </w:p>
        </w:tc>
      </w:tr>
      <w:tr w:rsidR="00A93FB3" w:rsidRPr="00275262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10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Q: Free-Market Solutions to Problems of Poverty – 18th c. Ireland, 20th century Latin America: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Swift’s “A Modest Proposal” &amp; </w:t>
            </w: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Monterroso’s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“Mr. Taylor”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Swift’s “A Modest Proposal” </w:t>
            </w:r>
          </w:p>
          <w:p w:rsidR="00A93FB3" w:rsidRPr="00A00EF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8" w:history="1">
              <w:r w:rsidRPr="00A55CDA">
                <w:rPr>
                  <w:rStyle w:val="Hyperlink"/>
                  <w:rFonts w:cs="Palatino-Roman"/>
                  <w:szCs w:val="32"/>
                  <w:lang w:bidi="en-US"/>
                </w:rPr>
                <w:t>http://andromeda.rutgers.edu/~jlynch/Texts/modest.html</w:t>
              </w:r>
            </w:hyperlink>
          </w:p>
          <w:p w:rsidR="00A93FB3" w:rsidRPr="00A00EF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gram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and</w:t>
            </w:r>
            <w:proofErr w:type="gram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Monterroso’s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“Mr. Taylor”</w:t>
            </w:r>
          </w:p>
          <w:p w:rsidR="00A93FB3" w:rsidRPr="00A00EF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In English (handout): </w:t>
            </w:r>
            <w:hyperlink r:id="rId19" w:history="1">
              <w:r w:rsidRPr="00A55CDA">
                <w:rPr>
                  <w:rStyle w:val="Hyperlink"/>
                  <w:rFonts w:cs="Palatino-Roman"/>
                  <w:szCs w:val="32"/>
                  <w:lang w:bidi="en-US"/>
                </w:rPr>
                <w:t>http://www.scribd.com/doc/98293444/Mr-Taylor-by-Augusto-Monterroso</w:t>
              </w:r>
            </w:hyperlink>
          </w:p>
          <w:p w:rsidR="00A93FB3" w:rsidRPr="00A00EF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93FB3" w:rsidRPr="00A00EF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…</w:t>
            </w:r>
            <w:proofErr w:type="gram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or</w:t>
            </w:r>
            <w:proofErr w:type="gram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in the Spanish Original:</w:t>
            </w:r>
            <w:r w:rsidRPr="00A05458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0" w:history="1">
              <w:r w:rsidRPr="00A55CDA">
                <w:rPr>
                  <w:rStyle w:val="Hyperlink"/>
                  <w:rFonts w:cs="Palatino-Roman"/>
                  <w:szCs w:val="32"/>
                  <w:lang w:bidi="en-US"/>
                </w:rPr>
                <w:t>http://www.ciudadseva.com/textos/cuentos/esp/monte/mister.htm</w:t>
              </w:r>
            </w:hyperlink>
          </w:p>
        </w:tc>
      </w:tr>
      <w:tr w:rsidR="00A93FB3" w:rsidRPr="00027D06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13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Q: The French Revolution: 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Declaration of the Rights of Man and of the Citizen; 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Declaration of the Rights of Woman and the Female Citizen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S&amp;D: French Revolution Phase I pp. 564 – 570</w:t>
            </w:r>
            <w:r w:rsidRPr="00BF56E9">
              <w:rPr>
                <w:rFonts w:cs="Palatino-Roman"/>
                <w:color w:val="000000"/>
                <w:szCs w:val="32"/>
                <w:lang w:bidi="en-US"/>
              </w:rPr>
              <w:t xml:space="preserve"> + </w:t>
            </w:r>
          </w:p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F56E9">
              <w:rPr>
                <w:rFonts w:cs="Palatino-Roman"/>
                <w:color w:val="000000"/>
                <w:szCs w:val="32"/>
                <w:lang w:bidi="en-US"/>
              </w:rPr>
              <w:t xml:space="preserve">Declaration of Rights of Man - 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hyperlink r:id="rId21" w:history="1">
              <w:r w:rsidRPr="00A05458">
                <w:rPr>
                  <w:rStyle w:val="Hyperlink"/>
                  <w:rFonts w:cs="Palatino-Roman"/>
                  <w:szCs w:val="32"/>
                  <w:lang w:bidi="en-US"/>
                </w:rPr>
                <w:t>http://avalon.law.yale.edu/18th_century/rightsof.asp</w:t>
              </w:r>
            </w:hyperlink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</w:p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  <w:p w:rsidR="00A93FB3" w:rsidRPr="00BF56E9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F56E9">
              <w:rPr>
                <w:rFonts w:cs="Palatino-Roman"/>
                <w:color w:val="000000"/>
                <w:szCs w:val="32"/>
                <w:lang w:bidi="en-US"/>
              </w:rPr>
              <w:t>Declaration of Rights of Woman &amp; the Female Citizen</w:t>
            </w:r>
          </w:p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hyperlink r:id="rId22" w:history="1">
              <w:r w:rsidRPr="00DE71ED">
                <w:rPr>
                  <w:rStyle w:val="Hyperlink"/>
                </w:rPr>
                <w:t>http://www.library.csi.cuny.edu/dept/americanstudies/lavender/decwom2.html</w:t>
              </w:r>
            </w:hyperlink>
          </w:p>
        </w:tc>
      </w:tr>
      <w:tr w:rsidR="00A93FB3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-</w:t>
            </w:r>
          </w:p>
          <w:p w:rsidR="00A93FB3" w:rsidRPr="004B66CF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14 T</w:t>
            </w:r>
          </w:p>
          <w:p w:rsidR="00A93FB3" w:rsidRPr="00C52CAE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Q: Radical Revolution &amp; Reaction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S&amp;D French Revolution Phase II pp. 570 - 577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>15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Q: Weiss: Marat &amp; de Sade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Marat/Sade Handout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16 </w:t>
            </w:r>
            <w:proofErr w:type="spellStart"/>
            <w:r w:rsidRPr="00A05458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Marat/Sade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A05458">
              <w:rPr>
                <w:rFonts w:cs="Tahoma"/>
                <w:color w:val="000000"/>
                <w:szCs w:val="26"/>
                <w:lang w:bidi="en-US"/>
              </w:rPr>
              <w:t>17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Marat/Sade + Lunch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  <w:tr w:rsidR="00A93FB3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>21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b/>
                <w:color w:val="000000"/>
                <w:szCs w:val="32"/>
                <w:lang w:bidi="en-US"/>
              </w:rPr>
              <w:t>Review 1st Semester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</w:p>
        </w:tc>
      </w:tr>
      <w:tr w:rsidR="00A93FB3" w:rsidRPr="001918DA" w:rsidTr="007F74FF">
        <w:trPr>
          <w:trHeight w:val="7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2E6B01" w:rsidRDefault="00A93FB3" w:rsidP="007F74FF">
            <w:pPr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 w:rsidRPr="002E6B01">
              <w:rPr>
                <w:b/>
                <w:sz w:val="28"/>
              </w:rPr>
              <w:t>Semester I Final Exam – 100 Multiple Choice Questions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93FB3" w:rsidRPr="00A05458" w:rsidRDefault="00A93FB3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</w:tbl>
    <w:p w:rsidR="00A93FB3" w:rsidRPr="00632F3A" w:rsidRDefault="00A93FB3" w:rsidP="00A93FB3">
      <w:pPr>
        <w:rPr>
          <w:b/>
          <w:sz w:val="32"/>
        </w:rPr>
      </w:pPr>
    </w:p>
    <w:p w:rsidR="00A93FB3" w:rsidRPr="00632F3A" w:rsidRDefault="00A93FB3" w:rsidP="00A93FB3">
      <w:pPr>
        <w:rPr>
          <w:b/>
          <w:sz w:val="32"/>
        </w:rPr>
      </w:pPr>
      <w:r w:rsidRPr="00632F3A">
        <w:rPr>
          <w:b/>
          <w:sz w:val="32"/>
        </w:rPr>
        <w:t>Winter Break Novel (Historical Fiction) Assessments</w:t>
      </w:r>
    </w:p>
    <w:p w:rsidR="00A93FB3" w:rsidRPr="000D2777" w:rsidRDefault="00A93FB3" w:rsidP="00A93FB3"/>
    <w:p w:rsidR="00A93FB3" w:rsidRPr="000D2777" w:rsidRDefault="00A93FB3" w:rsidP="00A93FB3">
      <w:proofErr w:type="spellStart"/>
      <w:r w:rsidRPr="000D2777">
        <w:t>Kadare</w:t>
      </w:r>
      <w:proofErr w:type="spellEnd"/>
      <w:r w:rsidRPr="000D2777">
        <w:t xml:space="preserve">: </w:t>
      </w:r>
      <w:r w:rsidRPr="00632F3A">
        <w:rPr>
          <w:u w:val="single"/>
        </w:rPr>
        <w:t>The Pyramid</w:t>
      </w:r>
      <w:r w:rsidRPr="000D2777">
        <w:t xml:space="preserve"> + Plato’s </w:t>
      </w:r>
      <w:r w:rsidRPr="002E6AD8">
        <w:rPr>
          <w:u w:val="single"/>
        </w:rPr>
        <w:t>Republic</w:t>
      </w:r>
      <w:r w:rsidRPr="000D2777">
        <w:t xml:space="preserve"> &amp; The Grand Inquisitor + 1</w:t>
      </w:r>
    </w:p>
    <w:p w:rsidR="00A93FB3" w:rsidRPr="000D2777" w:rsidRDefault="00A93FB3" w:rsidP="00A93FB3">
      <w:proofErr w:type="spellStart"/>
      <w:r w:rsidRPr="000D2777">
        <w:t>Lagerqvist</w:t>
      </w:r>
      <w:proofErr w:type="spellEnd"/>
      <w:r w:rsidRPr="000D2777">
        <w:t xml:space="preserve">: </w:t>
      </w:r>
      <w:r w:rsidRPr="00632F3A">
        <w:rPr>
          <w:u w:val="single"/>
        </w:rPr>
        <w:t>The Dwarf</w:t>
      </w:r>
      <w:r w:rsidRPr="000D2777">
        <w:t xml:space="preserve"> + Machiavelli &amp; </w:t>
      </w:r>
      <w:proofErr w:type="spellStart"/>
      <w:r w:rsidRPr="000D2777">
        <w:t>Glaucon</w:t>
      </w:r>
      <w:proofErr w:type="spellEnd"/>
      <w:r w:rsidRPr="000D2777">
        <w:t xml:space="preserve"> + 1</w:t>
      </w:r>
    </w:p>
    <w:p w:rsidR="00A93FB3" w:rsidRPr="000D2777" w:rsidRDefault="00A93FB3" w:rsidP="00A93FB3">
      <w:r w:rsidRPr="000D2777">
        <w:t xml:space="preserve">Moore: </w:t>
      </w:r>
      <w:r w:rsidRPr="00632F3A">
        <w:rPr>
          <w:u w:val="single"/>
        </w:rPr>
        <w:t>Utopia</w:t>
      </w:r>
      <w:r w:rsidRPr="000D2777">
        <w:t xml:space="preserve"> + Locke &amp; Marat + 1</w:t>
      </w:r>
    </w:p>
    <w:p w:rsidR="00A93FB3" w:rsidRPr="000D2777" w:rsidRDefault="00A93FB3" w:rsidP="00A93FB3">
      <w:r w:rsidRPr="000D2777">
        <w:t xml:space="preserve">Susskind: </w:t>
      </w:r>
      <w:r w:rsidRPr="00632F3A">
        <w:rPr>
          <w:u w:val="single"/>
        </w:rPr>
        <w:t>Perfume</w:t>
      </w:r>
      <w:r w:rsidRPr="000D2777">
        <w:t xml:space="preserve"> + Rousseau &amp; Jefferson + 1</w:t>
      </w:r>
    </w:p>
    <w:p w:rsidR="00A93FB3" w:rsidRPr="000D2777" w:rsidRDefault="00A93FB3" w:rsidP="00A93FB3">
      <w:r w:rsidRPr="000D2777">
        <w:t xml:space="preserve">Voltaire: </w:t>
      </w:r>
      <w:proofErr w:type="spellStart"/>
      <w:r w:rsidRPr="00632F3A">
        <w:rPr>
          <w:u w:val="single"/>
        </w:rPr>
        <w:t>Candide</w:t>
      </w:r>
      <w:proofErr w:type="spellEnd"/>
      <w:r w:rsidRPr="000D2777">
        <w:t xml:space="preserve"> + St. Paul &amp; Kant + 1</w:t>
      </w:r>
    </w:p>
    <w:p w:rsidR="00A93FB3" w:rsidRPr="000D2777" w:rsidRDefault="00A93FB3" w:rsidP="00A93FB3">
      <w:r w:rsidRPr="000D2777">
        <w:t xml:space="preserve">XXXXXX: </w:t>
      </w:r>
      <w:r w:rsidRPr="00632F3A">
        <w:rPr>
          <w:u w:val="single"/>
        </w:rPr>
        <w:t>YYYYYYY</w:t>
      </w:r>
      <w:r w:rsidRPr="000D2777">
        <w:t>Y + ZZZZZZZZZ (your choice – consult with me first)</w:t>
      </w:r>
    </w:p>
    <w:p w:rsidR="00A93FB3" w:rsidRPr="000D2777" w:rsidRDefault="00A93FB3" w:rsidP="00A93FB3"/>
    <w:p w:rsidR="00A93FB3" w:rsidRPr="000D2777" w:rsidRDefault="00A93FB3" w:rsidP="00A93FB3">
      <w:r w:rsidRPr="000D2777">
        <w:t>5 - 6 Pages (1.5 or 2 spaced)</w:t>
      </w:r>
    </w:p>
    <w:p w:rsidR="00A93FB3" w:rsidRPr="000D2777" w:rsidRDefault="00A93FB3" w:rsidP="00A93FB3">
      <w:r w:rsidRPr="000D2777">
        <w:t>Footnotes and citations required</w:t>
      </w:r>
    </w:p>
    <w:p w:rsidR="00A93FB3" w:rsidRPr="000D2777" w:rsidRDefault="00A93FB3" w:rsidP="00A93FB3">
      <w:r w:rsidRPr="000D2777">
        <w:tab/>
        <w:t>1. Present your interpretation of the political/philosophical “point” of the book</w:t>
      </w:r>
    </w:p>
    <w:p w:rsidR="00A93FB3" w:rsidRPr="000D2777" w:rsidRDefault="00A93FB3" w:rsidP="00A93FB3">
      <w:r w:rsidRPr="000D2777">
        <w:tab/>
        <w:t>2. – 3. Contrast that point to the position of the two already given philosophers and a third one (of your choice)</w:t>
      </w:r>
    </w:p>
    <w:p w:rsidR="00A93FB3" w:rsidRPr="009C343A" w:rsidRDefault="00A93FB3" w:rsidP="00A93FB3">
      <w:pPr>
        <w:rPr>
          <w:sz w:val="28"/>
        </w:rPr>
      </w:pPr>
      <w:r w:rsidRPr="000D2777">
        <w:tab/>
        <w:t>5. Give your own assessment of the strength/value of the main book’s point</w:t>
      </w:r>
      <w:r w:rsidRPr="009C343A">
        <w:rPr>
          <w:sz w:val="28"/>
        </w:rPr>
        <w:t xml:space="preserve"> </w:t>
      </w:r>
    </w:p>
    <w:p w:rsidR="00A93FB3" w:rsidRPr="009C343A" w:rsidRDefault="00A93FB3" w:rsidP="00A93FB3">
      <w:pPr>
        <w:rPr>
          <w:sz w:val="28"/>
        </w:rPr>
      </w:pPr>
    </w:p>
    <w:p w:rsidR="009A1966" w:rsidRDefault="009A1966"/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3"/>
    <w:rsid w:val="009A1966"/>
    <w:rsid w:val="00A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B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3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B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3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rnemania.com/gov/declaration/index.shtml" TargetMode="External"/><Relationship Id="rId20" Type="http://schemas.openxmlformats.org/officeDocument/2006/relationships/hyperlink" Target="http://www.ciudadseva.com/textos/cuentos/esp/monte/mister.htm" TargetMode="External"/><Relationship Id="rId21" Type="http://schemas.openxmlformats.org/officeDocument/2006/relationships/hyperlink" Target="http://avalon.law.yale.edu/18th_century/rightsof.asp" TargetMode="External"/><Relationship Id="rId22" Type="http://schemas.openxmlformats.org/officeDocument/2006/relationships/hyperlink" Target="http://www.library.csi.cuny.edu/dept/americanstudies/lavender/decwom2.htm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loc.gov/exhibits/declara/ruffdrft.html" TargetMode="External"/><Relationship Id="rId11" Type="http://schemas.openxmlformats.org/officeDocument/2006/relationships/hyperlink" Target="http://www.bornemania.com/gov/declaration/gripes.shtml" TargetMode="External"/><Relationship Id="rId12" Type="http://schemas.openxmlformats.org/officeDocument/2006/relationships/hyperlink" Target="http://www.bornemania.com/gov/declaration/justification.shtml" TargetMode="External"/><Relationship Id="rId13" Type="http://schemas.openxmlformats.org/officeDocument/2006/relationships/hyperlink" Target="http://www.bornemania.com/gov/declaration/complaint.shtml" TargetMode="External"/><Relationship Id="rId14" Type="http://schemas.openxmlformats.org/officeDocument/2006/relationships/hyperlink" Target="http://www.bornemania.com/gov/declaration/gripes.shtml" TargetMode="External"/><Relationship Id="rId15" Type="http://schemas.openxmlformats.org/officeDocument/2006/relationships/hyperlink" Target="http://theliterarylink.com/kant.html" TargetMode="External"/><Relationship Id="rId16" Type="http://schemas.openxmlformats.org/officeDocument/2006/relationships/hyperlink" Target="http://www2.ucsc.edu/whorulesamerica/power/wealth.html" TargetMode="External"/><Relationship Id="rId17" Type="http://schemas.openxmlformats.org/officeDocument/2006/relationships/hyperlink" Target="http://opinionator.blogs.nytimes.com/2013/05/12/student-debt-and-the-crushing-of-the-american-dream/" TargetMode="External"/><Relationship Id="rId18" Type="http://schemas.openxmlformats.org/officeDocument/2006/relationships/hyperlink" Target="http://andromeda.rutgers.edu/~jlynch/Texts/modest.html" TargetMode="External"/><Relationship Id="rId19" Type="http://schemas.openxmlformats.org/officeDocument/2006/relationships/hyperlink" Target="http://www.scribd.com/doc/98293444/Mr-Taylor-by-Augusto-Monterros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rnemania.com/gov/declaration/opening.shtml" TargetMode="External"/><Relationship Id="rId6" Type="http://schemas.openxmlformats.org/officeDocument/2006/relationships/hyperlink" Target="http://www.bornemania.com/gov/declaration/index.shtml" TargetMode="External"/><Relationship Id="rId7" Type="http://schemas.openxmlformats.org/officeDocument/2006/relationships/hyperlink" Target="http://www.bornemania.com/gov/declaration/justification.shtml" TargetMode="External"/><Relationship Id="rId8" Type="http://schemas.openxmlformats.org/officeDocument/2006/relationships/hyperlink" Target="http://www.bornemania.com/gov/declarat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Macintosh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2013-09-16T04:44:00Z</dcterms:created>
  <dcterms:modified xsi:type="dcterms:W3CDTF">2013-09-16T04:45:00Z</dcterms:modified>
</cp:coreProperties>
</file>